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22.png" ContentType="image/png"/>
  <Override PartName="/word/media/rId25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Metanalysis</w:t>
      </w:r>
      <w:r>
        <w:t xml:space="preserve"> </w:t>
      </w:r>
      <w:r>
        <w:t xml:space="preserve">of</w:t>
      </w:r>
      <w:r>
        <w:t xml:space="preserve"> </w:t>
      </w:r>
      <w:r>
        <w:t xml:space="preserve">performance</w:t>
      </w:r>
      <w:r>
        <w:t xml:space="preserve"> </w:t>
      </w:r>
      <w:r>
        <w:t xml:space="preserve">on</w:t>
      </w:r>
      <w:r>
        <w:t xml:space="preserve"> </w:t>
      </w:r>
      <w:r>
        <w:t xml:space="preserve">women</w:t>
      </w:r>
      <w:r>
        <w:t xml:space="preserve"> </w:t>
      </w:r>
      <w:r>
        <w:t xml:space="preserve">caused</w:t>
      </w:r>
      <w:r>
        <w:t xml:space="preserve"> </w:t>
      </w:r>
      <w:r>
        <w:t xml:space="preserve">by</w:t>
      </w:r>
      <w:r>
        <w:t xml:space="preserve"> </w:t>
      </w:r>
      <w:r>
        <w:t xml:space="preserve">(</w:t>
      </w:r>
      <w:r>
        <w:rPr>
          <w:rStyle w:val="VerbatimChar"/>
        </w:rPr>
        <w:t xml:space="preserve">stMale</w:t>
      </w:r>
      <w:r>
        <w:t xml:space="preserve">)</w:t>
      </w:r>
    </w:p>
    <w:p>
      <w:pPr>
        <w:pStyle w:val="Author"/>
      </w:pPr>
      <w:r>
        <w:t xml:space="preserve">Geiser</w:t>
      </w:r>
      <w:r>
        <w:t xml:space="preserve"> </w:t>
      </w:r>
      <w:r>
        <w:t xml:space="preserve">C.</w:t>
      </w:r>
      <w:r>
        <w:t xml:space="preserve"> </w:t>
      </w:r>
      <w:r>
        <w:t xml:space="preserve">Challco</w:t>
      </w:r>
      <w:r>
        <w:t xml:space="preserve"> </w:t>
      </w:r>
      <w:hyperlink r:id="rId20">
        <w:r>
          <w:rPr>
            <w:rStyle w:val="Hyperlink"/>
          </w:rPr>
          <w:t xml:space="preserve">geiser@alumni.usp.br</w:t>
        </w:r>
      </w:hyperlink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initial-variables-and-loading-data"/>
    <w:p>
      <w:pPr>
        <w:pStyle w:val="Heading2"/>
      </w:pPr>
      <w:r>
        <w:t xml:space="preserve">Initial Variables and Loading Data</w:t>
      </w:r>
    </w:p>
    <w:p>
      <w:pPr>
        <w:pStyle w:val="SourceCode"/>
      </w:pPr>
      <w:r>
        <w:rPr>
          <w:rStyle w:val="NormalTok"/>
        </w:rPr>
        <w:t xml:space="preserve">env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"stMale"</w:t>
      </w:r>
      <w:r>
        <w:br/>
      </w:r>
      <w:r>
        <w:rPr>
          <w:rStyle w:val="NormalTok"/>
        </w:rPr>
        <w:t xml:space="preserve">gender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"women"</w:t>
      </w:r>
      <w:r>
        <w:br/>
      </w:r>
      <w:r>
        <w:rPr>
          <w:rStyle w:val="NormalTok"/>
        </w:rPr>
        <w:t xml:space="preserve">to_remove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'S11'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sub.groups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"country"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"country:ed.level:intervention"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"perform-env.gender-descriptive"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New names:</w:t>
      </w:r>
      <w:r>
        <w:br/>
      </w:r>
      <w:r>
        <w:rPr>
          <w:rStyle w:val="VerbatimChar"/>
        </w:rPr>
        <w:t xml:space="preserve">## • `` -&gt; `...10`</w:t>
      </w:r>
    </w:p>
    <w:p>
      <w:pPr>
        <w:pStyle w:val="SourceCode"/>
      </w:pP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leg[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idx.e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env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rPr>
          <w:rStyle w:val="NormalTok"/>
        </w:rPr>
        <w:t xml:space="preserve">idx.c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"control"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study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study[idx.c],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N[idx.e],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M[idx.e],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SD[idx.e],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N[idx.c],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M[idx.c],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SD[idx.c]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(cgroups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strsplit</w:t>
      </w:r>
      <w:r>
        <w:rPr>
          <w:rStyle w:val="NormalTok"/>
        </w:rPr>
        <w:t xml:space="preserve">(sub.groups,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data[[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(namecol) leg[[namecol]][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data[[</w:t>
      </w:r>
      <w:r>
        <w:rPr>
          <w:rStyle w:val="StringTok"/>
        </w:rPr>
        <w:t xml:space="preserve">"lbl"</w:t>
      </w:r>
      <w:r>
        <w:rPr>
          <w:rStyle w:val="NormalTok"/>
        </w:rPr>
        <w:t xml:space="preserve">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Note[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</w:t>
      </w:r>
    </w:p>
    <w:bookmarkEnd w:id="21"/>
    <w:bookmarkStart w:id="69" w:name="perform-meta-analyses"/>
    <w:p>
      <w:pPr>
        <w:pStyle w:val="Heading2"/>
      </w:pPr>
      <w:r>
        <w:t xml:space="preserve">Perform meta-analyses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metacont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n.e,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mean.e,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sd.e,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n.c,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mean.c,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sd.c,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lbl,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data, </w:t>
      </w:r>
      <w:r>
        <w:rPr>
          <w:rStyle w:val="AttributeTok"/>
        </w:rPr>
        <w:t xml:space="preserve">sm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"SMD"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method.smd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method.tau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"REML"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hakn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"Performance for"</w:t>
      </w:r>
      <w:r>
        <w:rPr>
          <w:rStyle w:val="NormalTok"/>
        </w:rPr>
        <w:t xml:space="preserve">,gender,</w:t>
      </w:r>
      <w:r>
        <w:rPr>
          <w:rStyle w:val="StringTok"/>
        </w:rPr>
        <w:t xml:space="preserve">"in"</w:t>
      </w:r>
      <w:r>
        <w:rPr>
          <w:rStyle w:val="NormalTok"/>
        </w:rPr>
        <w:t xml:space="preserve">,env)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(m.cont)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-0.3420 [-0.9865; 0.3026]       10.5</w:t>
      </w:r>
      <w:r>
        <w:br/>
      </w:r>
      <w:r>
        <w:rPr>
          <w:rStyle w:val="VerbatimChar"/>
        </w:rPr>
        <w:t xml:space="preserve">## S2                             -0.0614 [-0.6009; 0.4780]       15.0</w:t>
      </w:r>
      <w:r>
        <w:br/>
      </w:r>
      <w:r>
        <w:rPr>
          <w:rStyle w:val="VerbatimChar"/>
        </w:rPr>
        <w:t xml:space="preserve">## S3                             -0.3018 [-0.9889; 0.3852]        9.2</w:t>
      </w:r>
      <w:r>
        <w:br/>
      </w:r>
      <w:r>
        <w:rPr>
          <w:rStyle w:val="VerbatimChar"/>
        </w:rPr>
        <w:t xml:space="preserve">## S4                              0.4275 [-0.2948; 1.1499]        8.4</w:t>
      </w:r>
      <w:r>
        <w:br/>
      </w:r>
      <w:r>
        <w:rPr>
          <w:rStyle w:val="VerbatimChar"/>
        </w:rPr>
        <w:t xml:space="preserve">## S5                              0.1428 [-0.5485; 0.8341]        9.1</w:t>
      </w:r>
      <w:r>
        <w:br/>
      </w:r>
      <w:r>
        <w:rPr>
          <w:rStyle w:val="VerbatimChar"/>
        </w:rPr>
        <w:t xml:space="preserve">## S6                              0.4443 [-0.2942; 1.1829]        8.0</w:t>
      </w:r>
      <w:r>
        <w:br/>
      </w:r>
      <w:r>
        <w:rPr>
          <w:rStyle w:val="VerbatimChar"/>
        </w:rPr>
        <w:t xml:space="preserve">## S7                              0.4315 [-0.1676; 1.0305]       12.2</w:t>
      </w:r>
      <w:r>
        <w:br/>
      </w:r>
      <w:r>
        <w:rPr>
          <w:rStyle w:val="VerbatimChar"/>
        </w:rPr>
        <w:t xml:space="preserve">## S8: Conducted by BNU            0.0743 [-0.5888; 0.7374]        9.9</w:t>
      </w:r>
      <w:r>
        <w:br/>
      </w:r>
      <w:r>
        <w:rPr>
          <w:rStyle w:val="VerbatimChar"/>
        </w:rPr>
        <w:t xml:space="preserve">## S9: Albuquerque, et al. (2017) -0.3727 [-1.1083; 0.3628]        8.1</w:t>
      </w:r>
      <w:r>
        <w:br/>
      </w:r>
      <w:r>
        <w:rPr>
          <w:rStyle w:val="VerbatimChar"/>
        </w:rPr>
        <w:t xml:space="preserve">## S10: Only use prompt msgs       0.2941 [-0.3794; 0.9675]        9.6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5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8" w:name="subgroup-analysis-by-country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country</w:t>
      </w:r>
      <w:r>
        <w:br/>
      </w:r>
      <w:r>
        <w:rPr>
          <w:rStyle w:val="VerbatimChar"/>
        </w:rPr>
        <w:t xml:space="preserve">## S1                             -0.3420 [-0.9865; 0.3026]       10.5  Brazil</w:t>
      </w:r>
      <w:r>
        <w:br/>
      </w:r>
      <w:r>
        <w:rPr>
          <w:rStyle w:val="VerbatimChar"/>
        </w:rPr>
        <w:t xml:space="preserve">## S2                             -0.0614 [-0.6009; 0.4780]       15.0  Brazil</w:t>
      </w:r>
      <w:r>
        <w:br/>
      </w:r>
      <w:r>
        <w:rPr>
          <w:rStyle w:val="VerbatimChar"/>
        </w:rPr>
        <w:t xml:space="preserve">## S3                             -0.3018 [-0.9889; 0.3852]        9.2  Brazil</w:t>
      </w:r>
      <w:r>
        <w:br/>
      </w:r>
      <w:r>
        <w:rPr>
          <w:rStyle w:val="VerbatimChar"/>
        </w:rPr>
        <w:t xml:space="preserve">## S4                              0.4275 [-0.2948; 1.1499]        8.4  Brazil</w:t>
      </w:r>
      <w:r>
        <w:br/>
      </w:r>
      <w:r>
        <w:rPr>
          <w:rStyle w:val="VerbatimChar"/>
        </w:rPr>
        <w:t xml:space="preserve">## S5                              0.1428 [-0.5485; 0.8341]        9.1  Brazil</w:t>
      </w:r>
      <w:r>
        <w:br/>
      </w:r>
      <w:r>
        <w:rPr>
          <w:rStyle w:val="VerbatimChar"/>
        </w:rPr>
        <w:t xml:space="preserve">## S6                              0.4443 [-0.2942; 1.1829]        8.0  Brazil</w:t>
      </w:r>
      <w:r>
        <w:br/>
      </w:r>
      <w:r>
        <w:rPr>
          <w:rStyle w:val="VerbatimChar"/>
        </w:rPr>
        <w:t xml:space="preserve">## S7                              0.4315 [-0.1676; 1.0305]       12.2  Brazil</w:t>
      </w:r>
      <w:r>
        <w:br/>
      </w:r>
      <w:r>
        <w:rPr>
          <w:rStyle w:val="VerbatimChar"/>
        </w:rPr>
        <w:t xml:space="preserve">## S8: Conducted by BNU            0.0743 [-0.5888; 0.7374]        9.9   China</w:t>
      </w:r>
      <w:r>
        <w:br/>
      </w:r>
      <w:r>
        <w:rPr>
          <w:rStyle w:val="VerbatimChar"/>
        </w:rPr>
        <w:t xml:space="preserve">## S9: Albuquerque, et al. (2017) -0.3727 [-1.1083; 0.3628]        8.1  Brazil</w:t>
      </w:r>
      <w:r>
        <w:br/>
      </w:r>
      <w:r>
        <w:rPr>
          <w:rStyle w:val="VerbatimChar"/>
        </w:rPr>
        <w:t xml:space="preserve">## S10: Only use prompt msgs       0.2941 [-0.3794; 0.9675]        9.6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SMD            95%-CI   tau^2    tau    Q  I^2</w:t>
      </w:r>
      <w:r>
        <w:br/>
      </w:r>
      <w:r>
        <w:rPr>
          <w:rStyle w:val="VerbatimChar"/>
        </w:rPr>
        <w:t xml:space="preserve">## country = Brazil   9 0.0688 [-0.1919; 0.3295] &lt;0.0001 0.0014 8.11 1.3%</w:t>
      </w:r>
      <w:r>
        <w:br/>
      </w:r>
      <w:r>
        <w:rPr>
          <w:rStyle w:val="VerbatimChar"/>
        </w:rPr>
        <w:t xml:space="preserve">## country = China    1 0.0743 [-0.5888; 0.7374]      --   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0.00    1  0.9877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7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bookmarkStart w:id="32" w:name="subgroup-analysis-by-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country</w:t>
      </w:r>
      <w:r>
        <w:br/>
      </w:r>
      <w:r>
        <w:rPr>
          <w:rStyle w:val="VerbatimChar"/>
        </w:rPr>
        <w:t xml:space="preserve">## S1                             -0.3420 [-0.9865; 0.3026]       10.5  Brazil</w:t>
      </w:r>
      <w:r>
        <w:br/>
      </w:r>
      <w:r>
        <w:rPr>
          <w:rStyle w:val="VerbatimChar"/>
        </w:rPr>
        <w:t xml:space="preserve">## S2                             -0.0614 [-0.6009; 0.4780]       15.0  Brazil</w:t>
      </w:r>
      <w:r>
        <w:br/>
      </w:r>
      <w:r>
        <w:rPr>
          <w:rStyle w:val="VerbatimChar"/>
        </w:rPr>
        <w:t xml:space="preserve">## S3                             -0.3018 [-0.9889; 0.3852]        9.2  Brazil</w:t>
      </w:r>
      <w:r>
        <w:br/>
      </w:r>
      <w:r>
        <w:rPr>
          <w:rStyle w:val="VerbatimChar"/>
        </w:rPr>
        <w:t xml:space="preserve">## S4                              0.4275 [-0.2948; 1.1499]        8.4  Brazil</w:t>
      </w:r>
      <w:r>
        <w:br/>
      </w:r>
      <w:r>
        <w:rPr>
          <w:rStyle w:val="VerbatimChar"/>
        </w:rPr>
        <w:t xml:space="preserve">## S5                              0.1428 [-0.5485; 0.8341]        9.1  Brazil</w:t>
      </w:r>
      <w:r>
        <w:br/>
      </w:r>
      <w:r>
        <w:rPr>
          <w:rStyle w:val="VerbatimChar"/>
        </w:rPr>
        <w:t xml:space="preserve">## S6                              0.4443 [-0.2942; 1.1829]        8.0  Brazil</w:t>
      </w:r>
      <w:r>
        <w:br/>
      </w:r>
      <w:r>
        <w:rPr>
          <w:rStyle w:val="VerbatimChar"/>
        </w:rPr>
        <w:t xml:space="preserve">## S7                              0.4315 [-0.1676; 1.0305]       12.2  Brazil</w:t>
      </w:r>
      <w:r>
        <w:br/>
      </w:r>
      <w:r>
        <w:rPr>
          <w:rStyle w:val="VerbatimChar"/>
        </w:rPr>
        <w:t xml:space="preserve">## S8: Conducted by BNU            0.0743 [-0.5888; 0.7374]        9.9   China</w:t>
      </w:r>
      <w:r>
        <w:br/>
      </w:r>
      <w:r>
        <w:rPr>
          <w:rStyle w:val="VerbatimChar"/>
        </w:rPr>
        <w:t xml:space="preserve">## S9: Albuquerque, et al. (2017) -0.3727 [-1.1083; 0.3628]        8.1  Brazil</w:t>
      </w:r>
      <w:r>
        <w:br/>
      </w:r>
      <w:r>
        <w:rPr>
          <w:rStyle w:val="VerbatimChar"/>
        </w:rPr>
        <w:t xml:space="preserve">## S10: Only use prompt msgs       0.2941 [-0.3794; 0.9675]        9.6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SMD            95%-CI   tau^2    tau    Q  I^2</w:t>
      </w:r>
      <w:r>
        <w:br/>
      </w:r>
      <w:r>
        <w:rPr>
          <w:rStyle w:val="VerbatimChar"/>
        </w:rPr>
        <w:t xml:space="preserve">## country = Brazil   9 0.0688 [-0.1919; 0.3295] &lt;0.0001 0.0014 8.11 1.3%</w:t>
      </w:r>
      <w:r>
        <w:br/>
      </w:r>
      <w:r>
        <w:rPr>
          <w:rStyle w:val="VerbatimChar"/>
        </w:rPr>
        <w:t xml:space="preserve">## country = China    1 0.0743 [-0.5888; 0.7374]      --   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0.00    1  0.9877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9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subgroup-analysis-by-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ed.level,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ed.level</w:t>
      </w:r>
      <w:r>
        <w:br/>
      </w:r>
      <w:r>
        <w:rPr>
          <w:rStyle w:val="VerbatimChar"/>
        </w:rPr>
        <w:t xml:space="preserve">## S1                             -0.3420 [-0.9865; 0.3026]       10.5  upper-secundary</w:t>
      </w:r>
      <w:r>
        <w:br/>
      </w:r>
      <w:r>
        <w:rPr>
          <w:rStyle w:val="VerbatimChar"/>
        </w:rPr>
        <w:t xml:space="preserve">## S2                             -0.0614 [-0.6009; 0.4780]       15.0  upper-secundary</w:t>
      </w:r>
      <w:r>
        <w:br/>
      </w:r>
      <w:r>
        <w:rPr>
          <w:rStyle w:val="VerbatimChar"/>
        </w:rPr>
        <w:t xml:space="preserve">## S3                             -0.3018 [-0.9889; 0.3852]        9.2  upper-secundary</w:t>
      </w:r>
      <w:r>
        <w:br/>
      </w:r>
      <w:r>
        <w:rPr>
          <w:rStyle w:val="VerbatimChar"/>
        </w:rPr>
        <w:t xml:space="preserve">## S4                              0.4275 [-0.2948; 1.1499]        8.4 higher-education</w:t>
      </w:r>
      <w:r>
        <w:br/>
      </w:r>
      <w:r>
        <w:rPr>
          <w:rStyle w:val="VerbatimChar"/>
        </w:rPr>
        <w:t xml:space="preserve">## S5                              0.1428 [-0.5485; 0.8341]        9.1 higher-education</w:t>
      </w:r>
      <w:r>
        <w:br/>
      </w:r>
      <w:r>
        <w:rPr>
          <w:rStyle w:val="VerbatimChar"/>
        </w:rPr>
        <w:t xml:space="preserve">## S6                              0.4443 [-0.2942; 1.1829]        8.0 higher-education</w:t>
      </w:r>
      <w:r>
        <w:br/>
      </w:r>
      <w:r>
        <w:rPr>
          <w:rStyle w:val="VerbatimChar"/>
        </w:rPr>
        <w:t xml:space="preserve">## S7                              0.4315 [-0.1676; 1.0305]       12.2          unknown</w:t>
      </w:r>
      <w:r>
        <w:br/>
      </w:r>
      <w:r>
        <w:rPr>
          <w:rStyle w:val="VerbatimChar"/>
        </w:rPr>
        <w:t xml:space="preserve">## S8: Conducted by BNU            0.0743 [-0.5888; 0.7374]        9.9          unknown</w:t>
      </w:r>
      <w:r>
        <w:br/>
      </w:r>
      <w:r>
        <w:rPr>
          <w:rStyle w:val="VerbatimChar"/>
        </w:rPr>
        <w:t xml:space="preserve">## S9: Albuquerque, et al. (2017) -0.3727 [-1.1083; 0.3628]        8.1          unknown</w:t>
      </w:r>
      <w:r>
        <w:br/>
      </w:r>
      <w:r>
        <w:rPr>
          <w:rStyle w:val="VerbatimChar"/>
        </w:rPr>
        <w:t xml:space="preserve">## S10: Only use prompt msgs       0.2941 [-0.3794; 0.9675]        9.6  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k     SMD            95%-CI  tau^2    tau    Q   I^2</w:t>
      </w:r>
      <w:r>
        <w:br/>
      </w:r>
      <w:r>
        <w:rPr>
          <w:rStyle w:val="VerbatimChar"/>
        </w:rPr>
        <w:t xml:space="preserve">## ed.level = upper-secundary    4 -0.1008 [-0.5377; 0.3360]      0      0 2.21  0.0%</w:t>
      </w:r>
      <w:r>
        <w:br/>
      </w:r>
      <w:r>
        <w:rPr>
          <w:rStyle w:val="VerbatimChar"/>
        </w:rPr>
        <w:t xml:space="preserve">## ed.level = higher-education   3  0.3308 [-0.0970; 0.7586]      0      0 0.44  0.0%</w:t>
      </w:r>
      <w:r>
        <w:br/>
      </w:r>
      <w:r>
        <w:rPr>
          <w:rStyle w:val="VerbatimChar"/>
        </w:rPr>
        <w:t xml:space="preserve">## ed.level = unknown            3  0.0840 [-0.9049; 1.0730] 0.0431 0.2077 2.77 27.8%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6.65    2  0.0360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11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subgroup-analysis-by-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intervention,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-0.3420 [-0.9865; 0.3026]       10.5</w:t>
      </w:r>
      <w:r>
        <w:br/>
      </w:r>
      <w:r>
        <w:rPr>
          <w:rStyle w:val="VerbatimChar"/>
        </w:rPr>
        <w:t xml:space="preserve">## S2                             -0.0614 [-0.6009; 0.4780]       15.0</w:t>
      </w:r>
      <w:r>
        <w:br/>
      </w:r>
      <w:r>
        <w:rPr>
          <w:rStyle w:val="VerbatimChar"/>
        </w:rPr>
        <w:t xml:space="preserve">## S3                             -0.3018 [-0.9889; 0.3852]        9.2</w:t>
      </w:r>
      <w:r>
        <w:br/>
      </w:r>
      <w:r>
        <w:rPr>
          <w:rStyle w:val="VerbatimChar"/>
        </w:rPr>
        <w:t xml:space="preserve">## S4                              0.4275 [-0.2948; 1.1499]        8.4</w:t>
      </w:r>
      <w:r>
        <w:br/>
      </w:r>
      <w:r>
        <w:rPr>
          <w:rStyle w:val="VerbatimChar"/>
        </w:rPr>
        <w:t xml:space="preserve">## S5                              0.1428 [-0.5485; 0.8341]        9.1</w:t>
      </w:r>
      <w:r>
        <w:br/>
      </w:r>
      <w:r>
        <w:rPr>
          <w:rStyle w:val="VerbatimChar"/>
        </w:rPr>
        <w:t xml:space="preserve">## S6                              0.4443 [-0.2942; 1.1829]        8.0</w:t>
      </w:r>
      <w:r>
        <w:br/>
      </w:r>
      <w:r>
        <w:rPr>
          <w:rStyle w:val="VerbatimChar"/>
        </w:rPr>
        <w:t xml:space="preserve">## S7                              0.4315 [-0.1676; 1.0305]       12.2</w:t>
      </w:r>
      <w:r>
        <w:br/>
      </w:r>
      <w:r>
        <w:rPr>
          <w:rStyle w:val="VerbatimChar"/>
        </w:rPr>
        <w:t xml:space="preserve">## S8: Conducted by BNU            0.0743 [-0.5888; 0.7374]        9.9</w:t>
      </w:r>
      <w:r>
        <w:br/>
      </w:r>
      <w:r>
        <w:rPr>
          <w:rStyle w:val="VerbatimChar"/>
        </w:rPr>
        <w:t xml:space="preserve">## S9: Albuquerque, et al. (2017) -0.3727 [-1.1083; 0.3628]        8.1</w:t>
      </w:r>
      <w:r>
        <w:br/>
      </w:r>
      <w:r>
        <w:rPr>
          <w:rStyle w:val="VerbatimChar"/>
        </w:rPr>
        <w:t xml:space="preserve">## S10: Only use prompt msgs       0.2941 [-0.3794; 0.9675]        9.6</w:t>
      </w:r>
      <w:r>
        <w:br/>
      </w:r>
      <w:r>
        <w:rPr>
          <w:rStyle w:val="VerbatimChar"/>
        </w:rPr>
        <w:t xml:space="preserve">##                                                                        intervention</w:t>
      </w:r>
      <w:r>
        <w:br/>
      </w:r>
      <w:r>
        <w:rPr>
          <w:rStyle w:val="VerbatimChar"/>
        </w:rPr>
        <w:t xml:space="preserve">## S1                             Gender-stereotype color, ranking, badges, and avatar</w:t>
      </w:r>
      <w:r>
        <w:br/>
      </w:r>
      <w:r>
        <w:rPr>
          <w:rStyle w:val="VerbatimChar"/>
        </w:rPr>
        <w:t xml:space="preserve">## S2                             Gender-stereotype color, ranking, badges, and avatar</w:t>
      </w:r>
      <w:r>
        <w:br/>
      </w:r>
      <w:r>
        <w:rPr>
          <w:rStyle w:val="VerbatimChar"/>
        </w:rPr>
        <w:t xml:space="preserve">## S3                             Gender-stereotype color, ranking, badges, and avatar</w:t>
      </w:r>
      <w:r>
        <w:br/>
      </w:r>
      <w:r>
        <w:rPr>
          <w:rStyle w:val="VerbatimChar"/>
        </w:rPr>
        <w:t xml:space="preserve">## S4                             Gender-stereotype color, ranking, badges, and avatar</w:t>
      </w:r>
      <w:r>
        <w:br/>
      </w:r>
      <w:r>
        <w:rPr>
          <w:rStyle w:val="VerbatimChar"/>
        </w:rPr>
        <w:t xml:space="preserve">## S5                             Gender-stereotype color, ranking, badges, and avatar</w:t>
      </w:r>
      <w:r>
        <w:br/>
      </w:r>
      <w:r>
        <w:rPr>
          <w:rStyle w:val="VerbatimChar"/>
        </w:rPr>
        <w:t xml:space="preserve">## S6                             Gender-stereotype color, ranking, badges, and avatar</w:t>
      </w:r>
      <w:r>
        <w:br/>
      </w:r>
      <w:r>
        <w:rPr>
          <w:rStyle w:val="VerbatimChar"/>
        </w:rPr>
        <w:t xml:space="preserve">## S7                             Gender-stereotype color, ranking, badges, and avatar</w:t>
      </w:r>
      <w:r>
        <w:br/>
      </w:r>
      <w:r>
        <w:rPr>
          <w:rStyle w:val="VerbatimChar"/>
        </w:rPr>
        <w:t xml:space="preserve">## S8: Conducted by BNU           Gender-stereotype color, ranking, badges, and avatar</w:t>
      </w:r>
      <w:r>
        <w:br/>
      </w:r>
      <w:r>
        <w:rPr>
          <w:rStyle w:val="VerbatimChar"/>
        </w:rPr>
        <w:t xml:space="preserve">## S9: Albuquerque, et al. (2017) Gender-stereotype color, ranking, badges, and avatar</w:t>
      </w:r>
      <w:r>
        <w:br/>
      </w:r>
      <w:r>
        <w:rPr>
          <w:rStyle w:val="VerbatimChar"/>
        </w:rPr>
        <w:t xml:space="preserve">## S10: Only use prompt msgs           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k    SMD            95%-CI tau^2 tau    Q  I^2</w:t>
      </w:r>
      <w:r>
        <w:br/>
      </w:r>
      <w:r>
        <w:rPr>
          <w:rStyle w:val="VerbatimChar"/>
        </w:rPr>
        <w:t xml:space="preserve">## intervention = Gender-stereotype color, rankin ...   9 0.0455 [-0.2071; 0.2980]     0   0 7.64 0.0%</w:t>
      </w:r>
      <w:r>
        <w:br/>
      </w:r>
      <w:r>
        <w:rPr>
          <w:rStyle w:val="VerbatimChar"/>
        </w:rPr>
        <w:t xml:space="preserve">## intervention = Gender-stereotyped motivational ...   1 0.2941 [-0.3794; 0.9675]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0.48    1  0.4906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13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subgroup-analysis-by-country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  country:age</w:t>
      </w:r>
      <w:r>
        <w:br/>
      </w:r>
      <w:r>
        <w:rPr>
          <w:rStyle w:val="VerbatimChar"/>
        </w:rPr>
        <w:t xml:space="preserve">## S1                             -0.3420 [-0.9865; 0.3026]       10.5     Brazil:adolescent</w:t>
      </w:r>
      <w:r>
        <w:br/>
      </w:r>
      <w:r>
        <w:rPr>
          <w:rStyle w:val="VerbatimChar"/>
        </w:rPr>
        <w:t xml:space="preserve">## S2                             -0.0614 [-0.6009; 0.4780]       15.0     Brazil:adolescent</w:t>
      </w:r>
      <w:r>
        <w:br/>
      </w:r>
      <w:r>
        <w:rPr>
          <w:rStyle w:val="VerbatimChar"/>
        </w:rPr>
        <w:t xml:space="preserve">## S3                             -0.3018 [-0.9889; 0.3852]        9.2     Brazil:adolescent</w:t>
      </w:r>
      <w:r>
        <w:br/>
      </w:r>
      <w:r>
        <w:rPr>
          <w:rStyle w:val="VerbatimChar"/>
        </w:rPr>
        <w:t xml:space="preserve">## S4                              0.4275 [-0.2948; 1.1499]        8.4          Brazil:adult</w:t>
      </w:r>
      <w:r>
        <w:br/>
      </w:r>
      <w:r>
        <w:rPr>
          <w:rStyle w:val="VerbatimChar"/>
        </w:rPr>
        <w:t xml:space="preserve">## S5                              0.1428 [-0.5485; 0.8341]        9.1          Brazil:adult</w:t>
      </w:r>
      <w:r>
        <w:br/>
      </w:r>
      <w:r>
        <w:rPr>
          <w:rStyle w:val="VerbatimChar"/>
        </w:rPr>
        <w:t xml:space="preserve">## S6                              0.4443 [-0.2942; 1.1829]        8.0          Brazil:adult</w:t>
      </w:r>
      <w:r>
        <w:br/>
      </w:r>
      <w:r>
        <w:rPr>
          <w:rStyle w:val="VerbatimChar"/>
        </w:rPr>
        <w:t xml:space="preserve">## S7                              0.4315 [-0.1676; 1.0305]       12.2          Brazil:adult</w:t>
      </w:r>
      <w:r>
        <w:br/>
      </w:r>
      <w:r>
        <w:rPr>
          <w:rStyle w:val="VerbatimChar"/>
        </w:rPr>
        <w:t xml:space="preserve">## S8: Conducted by BNU            0.0743 [-0.5888; 0.7374]        9.9  China:no-restriction</w:t>
      </w:r>
      <w:r>
        <w:br/>
      </w:r>
      <w:r>
        <w:rPr>
          <w:rStyle w:val="VerbatimChar"/>
        </w:rPr>
        <w:t xml:space="preserve">## S9: Albuquerque, et al. (2017) -0.3727 [-1.1083; 0.3628]        8.1 Brazil:no-restriction</w:t>
      </w:r>
      <w:r>
        <w:br/>
      </w:r>
      <w:r>
        <w:rPr>
          <w:rStyle w:val="VerbatimChar"/>
        </w:rPr>
        <w:t xml:space="preserve">## S10: Only use prompt msgs       0.2941 [-0.3794; 0.9675]        9.6    Brazil:adolescence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k     SMD            95%-CI tau^2 tau    Q  I^2</w:t>
      </w:r>
      <w:r>
        <w:br/>
      </w:r>
      <w:r>
        <w:rPr>
          <w:rStyle w:val="VerbatimChar"/>
        </w:rPr>
        <w:t xml:space="preserve">## country:age = Brazil:adolescent       3 -0.2102 [-0.6073; 0.1869]     0   0 0.52 0.0%</w:t>
      </w:r>
      <w:r>
        <w:br/>
      </w:r>
      <w:r>
        <w:rPr>
          <w:rStyle w:val="VerbatimChar"/>
        </w:rPr>
        <w:t xml:space="preserve">## country:age = Brazil:adult            4  0.3633 [ 0.1338; 0.5928]     0   0 0.52 0.0%</w:t>
      </w:r>
      <w:r>
        <w:br/>
      </w:r>
      <w:r>
        <w:rPr>
          <w:rStyle w:val="VerbatimChar"/>
        </w:rPr>
        <w:t xml:space="preserve">## country:age = China:no-restriction    1  0.0743 [-0.5888; 0.7374]    --  -- 0.00   --</w:t>
      </w:r>
      <w:r>
        <w:br/>
      </w:r>
      <w:r>
        <w:rPr>
          <w:rStyle w:val="VerbatimChar"/>
        </w:rPr>
        <w:t xml:space="preserve">## country:age = Brazil:no-restriction   1 -0.3727 [-1.1083; 0.3628]    --  -- 0.00   --</w:t>
      </w:r>
      <w:r>
        <w:br/>
      </w:r>
      <w:r>
        <w:rPr>
          <w:rStyle w:val="VerbatimChar"/>
        </w:rPr>
        <w:t xml:space="preserve">## country:age = Brazil:adolescence      1  0.2941 [-0.3794; 0.9675]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 p-value</w:t>
      </w:r>
      <w:r>
        <w:br/>
      </w:r>
      <w:r>
        <w:rPr>
          <w:rStyle w:val="VerbatimChar"/>
        </w:rPr>
        <w:t xml:space="preserve">## Between groups   26.09    4 &lt; 0.0001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15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subgroup-analysis-by-country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country:ed.level</w:t>
      </w:r>
      <w:r>
        <w:br/>
      </w:r>
      <w:r>
        <w:rPr>
          <w:rStyle w:val="VerbatimChar"/>
        </w:rPr>
        <w:t xml:space="preserve">## S1                             -0.3420 [-0.9865; 0.3026]       10.5  Brazil:upper-secundary</w:t>
      </w:r>
      <w:r>
        <w:br/>
      </w:r>
      <w:r>
        <w:rPr>
          <w:rStyle w:val="VerbatimChar"/>
        </w:rPr>
        <w:t xml:space="preserve">## S2                             -0.0614 [-0.6009; 0.4780]       15.0  Brazil:upper-secundary</w:t>
      </w:r>
      <w:r>
        <w:br/>
      </w:r>
      <w:r>
        <w:rPr>
          <w:rStyle w:val="VerbatimChar"/>
        </w:rPr>
        <w:t xml:space="preserve">## S3                             -0.3018 [-0.9889; 0.3852]        9.2  Brazil:upper-secundary</w:t>
      </w:r>
      <w:r>
        <w:br/>
      </w:r>
      <w:r>
        <w:rPr>
          <w:rStyle w:val="VerbatimChar"/>
        </w:rPr>
        <w:t xml:space="preserve">## S4                              0.4275 [-0.2948; 1.1499]        8.4 Brazil:higher-education</w:t>
      </w:r>
      <w:r>
        <w:br/>
      </w:r>
      <w:r>
        <w:rPr>
          <w:rStyle w:val="VerbatimChar"/>
        </w:rPr>
        <w:t xml:space="preserve">## S5                              0.1428 [-0.5485; 0.8341]        9.1 Brazil:higher-education</w:t>
      </w:r>
      <w:r>
        <w:br/>
      </w:r>
      <w:r>
        <w:rPr>
          <w:rStyle w:val="VerbatimChar"/>
        </w:rPr>
        <w:t xml:space="preserve">## S6                              0.4443 [-0.2942; 1.1829]        8.0 Brazil:higher-education</w:t>
      </w:r>
      <w:r>
        <w:br/>
      </w:r>
      <w:r>
        <w:rPr>
          <w:rStyle w:val="VerbatimChar"/>
        </w:rPr>
        <w:t xml:space="preserve">## S7                              0.4315 [-0.1676; 1.0305]       12.2          Brazil:unknown</w:t>
      </w:r>
      <w:r>
        <w:br/>
      </w:r>
      <w:r>
        <w:rPr>
          <w:rStyle w:val="VerbatimChar"/>
        </w:rPr>
        <w:t xml:space="preserve">## S8: Conducted by BNU            0.0743 [-0.5888; 0.7374]        9.9           China:unknown</w:t>
      </w:r>
      <w:r>
        <w:br/>
      </w:r>
      <w:r>
        <w:rPr>
          <w:rStyle w:val="VerbatimChar"/>
        </w:rPr>
        <w:t xml:space="preserve">## S9: Albuquerque, et al. (2017) -0.3727 [-1.1083; 0.3628]        8.1          Brazil:unknown</w:t>
      </w:r>
      <w:r>
        <w:br/>
      </w:r>
      <w:r>
        <w:rPr>
          <w:rStyle w:val="VerbatimChar"/>
        </w:rPr>
        <w:t xml:space="preserve">## S10: Only use prompt msgs       0.2941 [-0.3794; 0.9675]        9.6  Brazil:upper-secundary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k     SMD            95%-CI  tau^2    tau    Q   I^2</w:t>
      </w:r>
      <w:r>
        <w:br/>
      </w:r>
      <w:r>
        <w:rPr>
          <w:rStyle w:val="VerbatimChar"/>
        </w:rPr>
        <w:t xml:space="preserve">## country:ed.level = Brazil:upper-secundary    4 -0.1008 [-0.5377; 0.3360]      0      0 2.21  0.0%</w:t>
      </w:r>
      <w:r>
        <w:br/>
      </w:r>
      <w:r>
        <w:rPr>
          <w:rStyle w:val="VerbatimChar"/>
        </w:rPr>
        <w:t xml:space="preserve">## country:ed.level = Brazil:higher-education   3  0.3308 [-0.0970; 0.7586]      0      0 0.44  0.0%</w:t>
      </w:r>
      <w:r>
        <w:br/>
      </w:r>
      <w:r>
        <w:rPr>
          <w:rStyle w:val="VerbatimChar"/>
        </w:rPr>
        <w:t xml:space="preserve">## country:ed.level = Brazil:unknown            2  0.0589 [-5.0366; 5.1543] 0.2062 0.4541 2.76 63.8%</w:t>
      </w:r>
      <w:r>
        <w:br/>
      </w:r>
      <w:r>
        <w:rPr>
          <w:rStyle w:val="VerbatimChar"/>
        </w:rPr>
        <w:t xml:space="preserve">## country:ed.level = China:unknown             1  0.0743 [-0.5888; 0.7374]     --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6.66    3  0.0834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17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subgroup-analysis-by-country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-0.3420 [-0.9865; 0.3026]       10.5</w:t>
      </w:r>
      <w:r>
        <w:br/>
      </w:r>
      <w:r>
        <w:rPr>
          <w:rStyle w:val="VerbatimChar"/>
        </w:rPr>
        <w:t xml:space="preserve">## S2                             -0.0614 [-0.6009; 0.4780]       15.0</w:t>
      </w:r>
      <w:r>
        <w:br/>
      </w:r>
      <w:r>
        <w:rPr>
          <w:rStyle w:val="VerbatimChar"/>
        </w:rPr>
        <w:t xml:space="preserve">## S3                             -0.3018 [-0.9889; 0.3852]        9.2</w:t>
      </w:r>
      <w:r>
        <w:br/>
      </w:r>
      <w:r>
        <w:rPr>
          <w:rStyle w:val="VerbatimChar"/>
        </w:rPr>
        <w:t xml:space="preserve">## S4                              0.4275 [-0.2948; 1.1499]        8.4</w:t>
      </w:r>
      <w:r>
        <w:br/>
      </w:r>
      <w:r>
        <w:rPr>
          <w:rStyle w:val="VerbatimChar"/>
        </w:rPr>
        <w:t xml:space="preserve">## S5                              0.1428 [-0.5485; 0.8341]        9.1</w:t>
      </w:r>
      <w:r>
        <w:br/>
      </w:r>
      <w:r>
        <w:rPr>
          <w:rStyle w:val="VerbatimChar"/>
        </w:rPr>
        <w:t xml:space="preserve">## S6                              0.4443 [-0.2942; 1.1829]        8.0</w:t>
      </w:r>
      <w:r>
        <w:br/>
      </w:r>
      <w:r>
        <w:rPr>
          <w:rStyle w:val="VerbatimChar"/>
        </w:rPr>
        <w:t xml:space="preserve">## S7                              0.4315 [-0.1676; 1.0305]       12.2</w:t>
      </w:r>
      <w:r>
        <w:br/>
      </w:r>
      <w:r>
        <w:rPr>
          <w:rStyle w:val="VerbatimChar"/>
        </w:rPr>
        <w:t xml:space="preserve">## S8: Conducted by BNU            0.0743 [-0.5888; 0.7374]        9.9</w:t>
      </w:r>
      <w:r>
        <w:br/>
      </w:r>
      <w:r>
        <w:rPr>
          <w:rStyle w:val="VerbatimChar"/>
        </w:rPr>
        <w:t xml:space="preserve">## S9: Albuquerque, et al. (2017) -0.3727 [-1.1083; 0.3628]        8.1</w:t>
      </w:r>
      <w:r>
        <w:br/>
      </w:r>
      <w:r>
        <w:rPr>
          <w:rStyle w:val="VerbatimChar"/>
        </w:rPr>
        <w:t xml:space="preserve">## S10: Only use prompt msgs       0.2941 [-0.3794; 0.9675]        9.6</w:t>
      </w:r>
      <w:r>
        <w:br/>
      </w:r>
      <w:r>
        <w:rPr>
          <w:rStyle w:val="VerbatimChar"/>
        </w:rPr>
        <w:t xml:space="preserve">##                                                                       country:intervention</w:t>
      </w:r>
      <w:r>
        <w:br/>
      </w:r>
      <w:r>
        <w:rPr>
          <w:rStyle w:val="VerbatimChar"/>
        </w:rPr>
        <w:t xml:space="preserve">## S1                             Brazil:Gender-stereotype color, ranking, badges, and avatar</w:t>
      </w:r>
      <w:r>
        <w:br/>
      </w:r>
      <w:r>
        <w:rPr>
          <w:rStyle w:val="VerbatimChar"/>
        </w:rPr>
        <w:t xml:space="preserve">## S2                             Brazil:Gender-stereotype color, ranking, badges, and avatar</w:t>
      </w:r>
      <w:r>
        <w:br/>
      </w:r>
      <w:r>
        <w:rPr>
          <w:rStyle w:val="VerbatimChar"/>
        </w:rPr>
        <w:t xml:space="preserve">## S3                             Brazil:Gender-stereotype color, ranking, badges, and avatar</w:t>
      </w:r>
      <w:r>
        <w:br/>
      </w:r>
      <w:r>
        <w:rPr>
          <w:rStyle w:val="VerbatimChar"/>
        </w:rPr>
        <w:t xml:space="preserve">## S4                             Brazil:Gender-stereotype color, ranking, badges, and avatar</w:t>
      </w:r>
      <w:r>
        <w:br/>
      </w:r>
      <w:r>
        <w:rPr>
          <w:rStyle w:val="VerbatimChar"/>
        </w:rPr>
        <w:t xml:space="preserve">## S5                             Brazil:Gender-stereotype color, ranking, badges, and avatar</w:t>
      </w:r>
      <w:r>
        <w:br/>
      </w:r>
      <w:r>
        <w:rPr>
          <w:rStyle w:val="VerbatimChar"/>
        </w:rPr>
        <w:t xml:space="preserve">## S6                             Brazil:Gender-stereotype color, ranking, badges, and avatar</w:t>
      </w:r>
      <w:r>
        <w:br/>
      </w:r>
      <w:r>
        <w:rPr>
          <w:rStyle w:val="VerbatimChar"/>
        </w:rPr>
        <w:t xml:space="preserve">## S7                             Brazil:Gender-stereotype color, ranking, badges, and avatar</w:t>
      </w:r>
      <w:r>
        <w:br/>
      </w:r>
      <w:r>
        <w:rPr>
          <w:rStyle w:val="VerbatimChar"/>
        </w:rPr>
        <w:t xml:space="preserve">## S8: Conducted by BNU            China:Gender-stereotype color, ranking, badges, and avatar</w:t>
      </w:r>
      <w:r>
        <w:br/>
      </w:r>
      <w:r>
        <w:rPr>
          <w:rStyle w:val="VerbatimChar"/>
        </w:rPr>
        <w:t xml:space="preserve">## S9: Albuquerque, et al. (2017) Brazil:Gender-stereotype color, ranking, badges, and avatar</w:t>
      </w:r>
      <w:r>
        <w:br/>
      </w:r>
      <w:r>
        <w:rPr>
          <w:rStyle w:val="VerbatimChar"/>
        </w:rPr>
        <w:t xml:space="preserve">## S10: Only use prompt msgs           Brazil:Gender-stereotyped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k    SMD            95%-CI  tau^2    tau    Q</w:t>
      </w:r>
      <w:r>
        <w:br/>
      </w:r>
      <w:r>
        <w:rPr>
          <w:rStyle w:val="VerbatimChar"/>
        </w:rPr>
        <w:t xml:space="preserve">## country:intervention = Brazil:Gender-stereotype color, ...   8 0.0421 [-0.2519; 0.3361] 0.0069 0.0829 7.63</w:t>
      </w:r>
      <w:r>
        <w:br/>
      </w:r>
      <w:r>
        <w:rPr>
          <w:rStyle w:val="VerbatimChar"/>
        </w:rPr>
        <w:t xml:space="preserve">## country:intervention = China:Gender-stereotype color,  ...   1 0.0743 [-0.5888; 0.7374]     --     -- 0.00</w:t>
      </w:r>
      <w:r>
        <w:br/>
      </w:r>
      <w:r>
        <w:rPr>
          <w:rStyle w:val="VerbatimChar"/>
        </w:rPr>
        <w:t xml:space="preserve">## country:intervention = Brazil:Gender-stereotyped motiv ...   1 0.2941 [-0.3794; 0.9675]     --     -- 0.00</w:t>
      </w:r>
      <w:r>
        <w:br/>
      </w:r>
      <w:r>
        <w:rPr>
          <w:rStyle w:val="VerbatimChar"/>
        </w:rPr>
        <w:t xml:space="preserve">##                                                             I^2</w:t>
      </w:r>
      <w:r>
        <w:br/>
      </w:r>
      <w:r>
        <w:rPr>
          <w:rStyle w:val="VerbatimChar"/>
        </w:rPr>
        <w:t xml:space="preserve">## country:intervention = Brazil:Gender-stereotype color, ... 8.2%</w:t>
      </w:r>
      <w:r>
        <w:br/>
      </w:r>
      <w:r>
        <w:rPr>
          <w:rStyle w:val="VerbatimChar"/>
        </w:rPr>
        <w:t xml:space="preserve">## country:intervention = China:Gender-stereotype color,  ...   --</w:t>
      </w:r>
      <w:r>
        <w:br/>
      </w:r>
      <w:r>
        <w:rPr>
          <w:rStyle w:val="VerbatimChar"/>
        </w:rPr>
        <w:t xml:space="preserve">## country:intervention = Brazil:Gender-stereotyped motiv ...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0.48    2  0.7884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19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subgroup-analysis-by-age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-0.3420 [-0.9865; 0.3026]       10.5</w:t>
      </w:r>
      <w:r>
        <w:br/>
      </w:r>
      <w:r>
        <w:rPr>
          <w:rStyle w:val="VerbatimChar"/>
        </w:rPr>
        <w:t xml:space="preserve">## S2                             -0.0614 [-0.6009; 0.4780]       15.0</w:t>
      </w:r>
      <w:r>
        <w:br/>
      </w:r>
      <w:r>
        <w:rPr>
          <w:rStyle w:val="VerbatimChar"/>
        </w:rPr>
        <w:t xml:space="preserve">## S3                             -0.3018 [-0.9889; 0.3852]        9.2</w:t>
      </w:r>
      <w:r>
        <w:br/>
      </w:r>
      <w:r>
        <w:rPr>
          <w:rStyle w:val="VerbatimChar"/>
        </w:rPr>
        <w:t xml:space="preserve">## S4                              0.4275 [-0.2948; 1.1499]        8.4</w:t>
      </w:r>
      <w:r>
        <w:br/>
      </w:r>
      <w:r>
        <w:rPr>
          <w:rStyle w:val="VerbatimChar"/>
        </w:rPr>
        <w:t xml:space="preserve">## S5                              0.1428 [-0.5485; 0.8341]        9.1</w:t>
      </w:r>
      <w:r>
        <w:br/>
      </w:r>
      <w:r>
        <w:rPr>
          <w:rStyle w:val="VerbatimChar"/>
        </w:rPr>
        <w:t xml:space="preserve">## S6                              0.4443 [-0.2942; 1.1829]        8.0</w:t>
      </w:r>
      <w:r>
        <w:br/>
      </w:r>
      <w:r>
        <w:rPr>
          <w:rStyle w:val="VerbatimChar"/>
        </w:rPr>
        <w:t xml:space="preserve">## S7                              0.4315 [-0.1676; 1.0305]       12.2</w:t>
      </w:r>
      <w:r>
        <w:br/>
      </w:r>
      <w:r>
        <w:rPr>
          <w:rStyle w:val="VerbatimChar"/>
        </w:rPr>
        <w:t xml:space="preserve">## S8: Conducted by BNU            0.0743 [-0.5888; 0.7374]        9.9</w:t>
      </w:r>
      <w:r>
        <w:br/>
      </w:r>
      <w:r>
        <w:rPr>
          <w:rStyle w:val="VerbatimChar"/>
        </w:rPr>
        <w:t xml:space="preserve">## S9: Albuquerque, et al. (2017) -0.3727 [-1.1083; 0.3628]        8.1</w:t>
      </w:r>
      <w:r>
        <w:br/>
      </w:r>
      <w:r>
        <w:rPr>
          <w:rStyle w:val="VerbatimChar"/>
        </w:rPr>
        <w:t xml:space="preserve">## S10: Only use prompt msgs       0.2941 [-0.3794; 0.9675]        9.6</w:t>
      </w:r>
      <w:r>
        <w:br/>
      </w:r>
      <w:r>
        <w:rPr>
          <w:rStyle w:val="VerbatimChar"/>
        </w:rPr>
        <w:t xml:space="preserve">##                                                                                   age:intervention</w:t>
      </w:r>
      <w:r>
        <w:br/>
      </w:r>
      <w:r>
        <w:rPr>
          <w:rStyle w:val="VerbatimChar"/>
        </w:rPr>
        <w:t xml:space="preserve">## S1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S8: Conducted by BNU           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k     SMD            95%-CI tau^2 tau    Q  I^2</w:t>
      </w:r>
      <w:r>
        <w:br/>
      </w:r>
      <w:r>
        <w:rPr>
          <w:rStyle w:val="VerbatimChar"/>
        </w:rPr>
        <w:t xml:space="preserve">## age:intervention = adolescent:Gender-stereotype co ...   3 -0.2102 [-0.6073; 0.1869]     0   0 0.52 0.0%</w:t>
      </w:r>
      <w:r>
        <w:br/>
      </w:r>
      <w:r>
        <w:rPr>
          <w:rStyle w:val="VerbatimChar"/>
        </w:rPr>
        <w:t xml:space="preserve">## age:intervention = adult:Gender-stereotype color,  ...   4  0.3633 [ 0.1338; 0.5928]     0   0 0.52 0.0%</w:t>
      </w:r>
      <w:r>
        <w:br/>
      </w:r>
      <w:r>
        <w:rPr>
          <w:rStyle w:val="VerbatimChar"/>
        </w:rPr>
        <w:t xml:space="preserve">## age:intervention = no-restriction:Gender-stereotyp ...   2 -0.1261 [-2.9511; 2.6989]     0   0 0.78 0.0%</w:t>
      </w:r>
      <w:r>
        <w:br/>
      </w:r>
      <w:r>
        <w:rPr>
          <w:rStyle w:val="VerbatimChar"/>
        </w:rPr>
        <w:t xml:space="preserve">## age:intervention = adolescence:Gender-stereotyped  ...   1  0.2941 [-0.3794; 0.9675]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 p-value</w:t>
      </w:r>
      <w:r>
        <w:br/>
      </w:r>
      <w:r>
        <w:rPr>
          <w:rStyle w:val="VerbatimChar"/>
        </w:rPr>
        <w:t xml:space="preserve">## Between groups   25.61    3 &lt; 0.0001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21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X48c2674f2f2af93cf5c4423efe0d5277d0c9f22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-0.3420 [-0.9865; 0.3026]       10.5</w:t>
      </w:r>
      <w:r>
        <w:br/>
      </w:r>
      <w:r>
        <w:rPr>
          <w:rStyle w:val="VerbatimChar"/>
        </w:rPr>
        <w:t xml:space="preserve">## S2                             -0.0614 [-0.6009; 0.4780]       15.0</w:t>
      </w:r>
      <w:r>
        <w:br/>
      </w:r>
      <w:r>
        <w:rPr>
          <w:rStyle w:val="VerbatimChar"/>
        </w:rPr>
        <w:t xml:space="preserve">## S3                             -0.3018 [-0.9889; 0.3852]        9.2</w:t>
      </w:r>
      <w:r>
        <w:br/>
      </w:r>
      <w:r>
        <w:rPr>
          <w:rStyle w:val="VerbatimChar"/>
        </w:rPr>
        <w:t xml:space="preserve">## S4                              0.4275 [-0.2948; 1.1499]        8.4</w:t>
      </w:r>
      <w:r>
        <w:br/>
      </w:r>
      <w:r>
        <w:rPr>
          <w:rStyle w:val="VerbatimChar"/>
        </w:rPr>
        <w:t xml:space="preserve">## S5                              0.1428 [-0.5485; 0.8341]        9.1</w:t>
      </w:r>
      <w:r>
        <w:br/>
      </w:r>
      <w:r>
        <w:rPr>
          <w:rStyle w:val="VerbatimChar"/>
        </w:rPr>
        <w:t xml:space="preserve">## S6                              0.4443 [-0.2942; 1.1829]        8.0</w:t>
      </w:r>
      <w:r>
        <w:br/>
      </w:r>
      <w:r>
        <w:rPr>
          <w:rStyle w:val="VerbatimChar"/>
        </w:rPr>
        <w:t xml:space="preserve">## S7                              0.4315 [-0.1676; 1.0305]       12.2</w:t>
      </w:r>
      <w:r>
        <w:br/>
      </w:r>
      <w:r>
        <w:rPr>
          <w:rStyle w:val="VerbatimChar"/>
        </w:rPr>
        <w:t xml:space="preserve">## S8: Conducted by BNU            0.0743 [-0.5888; 0.7374]        9.9</w:t>
      </w:r>
      <w:r>
        <w:br/>
      </w:r>
      <w:r>
        <w:rPr>
          <w:rStyle w:val="VerbatimChar"/>
        </w:rPr>
        <w:t xml:space="preserve">## S9: Albuquerque, et al. (2017) -0.3727 [-1.1083; 0.3628]        8.1</w:t>
      </w:r>
      <w:r>
        <w:br/>
      </w:r>
      <w:r>
        <w:rPr>
          <w:rStyle w:val="VerbatimChar"/>
        </w:rPr>
        <w:t xml:space="preserve">## S10: Only use prompt msgs       0.2941 [-0.3794; 0.9675]        9.6</w:t>
      </w:r>
      <w:r>
        <w:br/>
      </w:r>
      <w:r>
        <w:rPr>
          <w:rStyle w:val="VerbatimChar"/>
        </w:rPr>
        <w:t xml:space="preserve">##                                                                                ed.level:intervention</w:t>
      </w:r>
      <w:r>
        <w:br/>
      </w:r>
      <w:r>
        <w:rPr>
          <w:rStyle w:val="VerbatimChar"/>
        </w:rPr>
        <w:t xml:space="preserve">## S1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k     SMD            95%-CI  tau^2    tau</w:t>
      </w:r>
      <w:r>
        <w:br/>
      </w:r>
      <w:r>
        <w:rPr>
          <w:rStyle w:val="VerbatimChar"/>
        </w:rPr>
        <w:t xml:space="preserve">## ed.level:intervention = upper-secundary:Gender-stereoty ...   3 -0.2102 [-0.6073; 0.1869]      0      0</w:t>
      </w:r>
      <w:r>
        <w:br/>
      </w:r>
      <w:r>
        <w:rPr>
          <w:rStyle w:val="VerbatimChar"/>
        </w:rPr>
        <w:t xml:space="preserve">## ed.level:intervention = higher-education:Gender-stereot ...   3  0.3308 [-0.0970; 0.7586]      0      0</w:t>
      </w:r>
      <w:r>
        <w:br/>
      </w:r>
      <w:r>
        <w:rPr>
          <w:rStyle w:val="VerbatimChar"/>
        </w:rPr>
        <w:t xml:space="preserve">## ed.level:intervention = unknown:Gender-stereotype color ...   3  0.0840 [-0.9049; 1.0730] 0.0431 0.2077</w:t>
      </w:r>
      <w:r>
        <w:br/>
      </w:r>
      <w:r>
        <w:rPr>
          <w:rStyle w:val="VerbatimChar"/>
        </w:rPr>
        <w:t xml:space="preserve">## ed.level:intervention = upper-secundary:Gender-stereoty ...   1  0.2941 [-0.3794; 0.9675]     --     --</w:t>
      </w:r>
      <w:r>
        <w:br/>
      </w:r>
      <w:r>
        <w:rPr>
          <w:rStyle w:val="VerbatimChar"/>
        </w:rPr>
        <w:t xml:space="preserve">##                                                                Q   I^2</w:t>
      </w:r>
      <w:r>
        <w:br/>
      </w:r>
      <w:r>
        <w:rPr>
          <w:rStyle w:val="VerbatimChar"/>
        </w:rPr>
        <w:t xml:space="preserve">## ed.level:intervention = upper-secundary:Gender-stereoty ... 0.52  0.0%</w:t>
      </w:r>
      <w:r>
        <w:br/>
      </w:r>
      <w:r>
        <w:rPr>
          <w:rStyle w:val="VerbatimChar"/>
        </w:rPr>
        <w:t xml:space="preserve">## ed.level:intervention = higher-education:Gender-stereot ... 0.44  0.0%</w:t>
      </w:r>
      <w:r>
        <w:br/>
      </w:r>
      <w:r>
        <w:rPr>
          <w:rStyle w:val="VerbatimChar"/>
        </w:rPr>
        <w:t xml:space="preserve">## ed.level:intervention = unknown:Gender-stereotype color ... 2.77 27.8%</w:t>
      </w:r>
      <w:r>
        <w:br/>
      </w:r>
      <w:r>
        <w:rPr>
          <w:rStyle w:val="VerbatimChar"/>
        </w:rPr>
        <w:t xml:space="preserve">## ed.level:intervention = upper-secundary:Gender-stereoty ...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16.45    3  0.0009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23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Xa6ac6695cc9cdf27fe2eb01c3125bba82c071df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-0.3420 [-0.9865; 0.3026]       10.5</w:t>
      </w:r>
      <w:r>
        <w:br/>
      </w:r>
      <w:r>
        <w:rPr>
          <w:rStyle w:val="VerbatimChar"/>
        </w:rPr>
        <w:t xml:space="preserve">## S2                             -0.0614 [-0.6009; 0.4780]       15.0</w:t>
      </w:r>
      <w:r>
        <w:br/>
      </w:r>
      <w:r>
        <w:rPr>
          <w:rStyle w:val="VerbatimChar"/>
        </w:rPr>
        <w:t xml:space="preserve">## S3                             -0.3018 [-0.9889; 0.3852]        9.2</w:t>
      </w:r>
      <w:r>
        <w:br/>
      </w:r>
      <w:r>
        <w:rPr>
          <w:rStyle w:val="VerbatimChar"/>
        </w:rPr>
        <w:t xml:space="preserve">## S4                              0.4275 [-0.2948; 1.1499]        8.4</w:t>
      </w:r>
      <w:r>
        <w:br/>
      </w:r>
      <w:r>
        <w:rPr>
          <w:rStyle w:val="VerbatimChar"/>
        </w:rPr>
        <w:t xml:space="preserve">## S5                              0.1428 [-0.5485; 0.8341]        9.1</w:t>
      </w:r>
      <w:r>
        <w:br/>
      </w:r>
      <w:r>
        <w:rPr>
          <w:rStyle w:val="VerbatimChar"/>
        </w:rPr>
        <w:t xml:space="preserve">## S6                              0.4443 [-0.2942; 1.1829]        8.0</w:t>
      </w:r>
      <w:r>
        <w:br/>
      </w:r>
      <w:r>
        <w:rPr>
          <w:rStyle w:val="VerbatimChar"/>
        </w:rPr>
        <w:t xml:space="preserve">## S7                              0.4315 [-0.1676; 1.0305]       12.2</w:t>
      </w:r>
      <w:r>
        <w:br/>
      </w:r>
      <w:r>
        <w:rPr>
          <w:rStyle w:val="VerbatimChar"/>
        </w:rPr>
        <w:t xml:space="preserve">## S8: Conducted by BNU            0.0743 [-0.5888; 0.7374]        9.9</w:t>
      </w:r>
      <w:r>
        <w:br/>
      </w:r>
      <w:r>
        <w:rPr>
          <w:rStyle w:val="VerbatimChar"/>
        </w:rPr>
        <w:t xml:space="preserve">## S9: Albuquerque, et al. (2017) -0.3727 [-1.1083; 0.3628]        8.1</w:t>
      </w:r>
      <w:r>
        <w:br/>
      </w:r>
      <w:r>
        <w:rPr>
          <w:rStyle w:val="VerbatimChar"/>
        </w:rPr>
        <w:t xml:space="preserve">## S10: Only use prompt msgs       0.2941 [-0.3794; 0.9675]        9.6</w:t>
      </w:r>
      <w:r>
        <w:br/>
      </w:r>
      <w:r>
        <w:rPr>
          <w:rStyle w:val="VerbatimChar"/>
        </w:rPr>
        <w:t xml:space="preserve">##                                                                                  country:age:intervention</w:t>
      </w:r>
      <w:r>
        <w:br/>
      </w:r>
      <w:r>
        <w:rPr>
          <w:rStyle w:val="VerbatimChar"/>
        </w:rPr>
        <w:t xml:space="preserve">## S1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S8: Conducted by BNU            China:no-restriction:Gender-stereotype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Brazil:no-restriction:Gender-stereotype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Brazil:adolescence:Gender-stereotyped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k     SMD            95%-CI tau^2 tau    Q</w:t>
      </w:r>
      <w:r>
        <w:br/>
      </w:r>
      <w:r>
        <w:rPr>
          <w:rStyle w:val="VerbatimChar"/>
        </w:rPr>
        <w:t xml:space="preserve">## country:age:intervention = Brazil:adolescent:Gender-stereo ...   3 -0.2102 [-0.6073; 0.1869]     0   0 0.52</w:t>
      </w:r>
      <w:r>
        <w:br/>
      </w:r>
      <w:r>
        <w:rPr>
          <w:rStyle w:val="VerbatimChar"/>
        </w:rPr>
        <w:t xml:space="preserve">## country:age:intervention = Brazil:adult:Gender-stereotype  ...   4  0.3633 [ 0.1338; 0.5928]     0   0 0.52</w:t>
      </w:r>
      <w:r>
        <w:br/>
      </w:r>
      <w:r>
        <w:rPr>
          <w:rStyle w:val="VerbatimChar"/>
        </w:rPr>
        <w:t xml:space="preserve">## country:age:intervention = China:no-restriction:Gender-ste ...   1  0.0743 [-0.5888; 0.7374]    --  -- 0.00</w:t>
      </w:r>
      <w:r>
        <w:br/>
      </w:r>
      <w:r>
        <w:rPr>
          <w:rStyle w:val="VerbatimChar"/>
        </w:rPr>
        <w:t xml:space="preserve">## country:age:intervention = Brazil:no-restriction:Gender-st ...   1 -0.3727 [-1.1083; 0.3628]    --  -- 0.00</w:t>
      </w:r>
      <w:r>
        <w:br/>
      </w:r>
      <w:r>
        <w:rPr>
          <w:rStyle w:val="VerbatimChar"/>
        </w:rPr>
        <w:t xml:space="preserve">## country:age:intervention = Brazil:adolescence:Gender-stere ...   1  0.2941 [-0.3794; 0.9675]    --  -- 0.00</w:t>
      </w:r>
      <w:r>
        <w:br/>
      </w:r>
      <w:r>
        <w:rPr>
          <w:rStyle w:val="VerbatimChar"/>
        </w:rPr>
        <w:t xml:space="preserve">##                                                                 I^2</w:t>
      </w:r>
      <w:r>
        <w:br/>
      </w:r>
      <w:r>
        <w:rPr>
          <w:rStyle w:val="VerbatimChar"/>
        </w:rPr>
        <w:t xml:space="preserve">## country:age:intervention = Brazil:adolescent:Gender-stereo ... 0.0%</w:t>
      </w:r>
      <w:r>
        <w:br/>
      </w:r>
      <w:r>
        <w:rPr>
          <w:rStyle w:val="VerbatimChar"/>
        </w:rPr>
        <w:t xml:space="preserve">## country:age:intervention = Brazil:adult:Gender-stereotype  ... 0.0%</w:t>
      </w:r>
      <w:r>
        <w:br/>
      </w:r>
      <w:r>
        <w:rPr>
          <w:rStyle w:val="VerbatimChar"/>
        </w:rPr>
        <w:t xml:space="preserve">## country:age:intervention = China:no-restriction:Gender-ste ...   --</w:t>
      </w:r>
      <w:r>
        <w:br/>
      </w:r>
      <w:r>
        <w:rPr>
          <w:rStyle w:val="VerbatimChar"/>
        </w:rPr>
        <w:t xml:space="preserve">## country:age:intervention = Brazil:no-restriction:Gender-st ...   --</w:t>
      </w:r>
      <w:r>
        <w:br/>
      </w:r>
      <w:r>
        <w:rPr>
          <w:rStyle w:val="VerbatimChar"/>
        </w:rPr>
        <w:t xml:space="preserve">## country:age:intervention = Brazil:adolescence:Gender-stere ...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 p-value</w:t>
      </w:r>
      <w:r>
        <w:br/>
      </w:r>
      <w:r>
        <w:rPr>
          <w:rStyle w:val="VerbatimChar"/>
        </w:rPr>
        <w:t xml:space="preserve">## Between groups   26.09    4 &lt; 0.0001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25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X0b95648b38f167fa58ff56356bf3bf4b27338d7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-0.3420 [-0.9865; 0.3026]       10.5</w:t>
      </w:r>
      <w:r>
        <w:br/>
      </w:r>
      <w:r>
        <w:rPr>
          <w:rStyle w:val="VerbatimChar"/>
        </w:rPr>
        <w:t xml:space="preserve">## S2                             -0.0614 [-0.6009; 0.4780]       15.0</w:t>
      </w:r>
      <w:r>
        <w:br/>
      </w:r>
      <w:r>
        <w:rPr>
          <w:rStyle w:val="VerbatimChar"/>
        </w:rPr>
        <w:t xml:space="preserve">## S3                             -0.3018 [-0.9889; 0.3852]        9.2</w:t>
      </w:r>
      <w:r>
        <w:br/>
      </w:r>
      <w:r>
        <w:rPr>
          <w:rStyle w:val="VerbatimChar"/>
        </w:rPr>
        <w:t xml:space="preserve">## S4                              0.4275 [-0.2948; 1.1499]        8.4</w:t>
      </w:r>
      <w:r>
        <w:br/>
      </w:r>
      <w:r>
        <w:rPr>
          <w:rStyle w:val="VerbatimChar"/>
        </w:rPr>
        <w:t xml:space="preserve">## S5                              0.1428 [-0.5485; 0.8341]        9.1</w:t>
      </w:r>
      <w:r>
        <w:br/>
      </w:r>
      <w:r>
        <w:rPr>
          <w:rStyle w:val="VerbatimChar"/>
        </w:rPr>
        <w:t xml:space="preserve">## S6                              0.4443 [-0.2942; 1.1829]        8.0</w:t>
      </w:r>
      <w:r>
        <w:br/>
      </w:r>
      <w:r>
        <w:rPr>
          <w:rStyle w:val="VerbatimChar"/>
        </w:rPr>
        <w:t xml:space="preserve">## S7                              0.4315 [-0.1676; 1.0305]       12.2</w:t>
      </w:r>
      <w:r>
        <w:br/>
      </w:r>
      <w:r>
        <w:rPr>
          <w:rStyle w:val="VerbatimChar"/>
        </w:rPr>
        <w:t xml:space="preserve">## S8: Conducted by BNU            0.0743 [-0.5888; 0.7374]        9.9</w:t>
      </w:r>
      <w:r>
        <w:br/>
      </w:r>
      <w:r>
        <w:rPr>
          <w:rStyle w:val="VerbatimChar"/>
        </w:rPr>
        <w:t xml:space="preserve">## S9: Albuquerque, et al. (2017) -0.3727 [-1.1083; 0.3628]        8.1</w:t>
      </w:r>
      <w:r>
        <w:br/>
      </w:r>
      <w:r>
        <w:rPr>
          <w:rStyle w:val="VerbatimChar"/>
        </w:rPr>
        <w:t xml:space="preserve">## S10: Only use prompt msgs       0.2941 [-0.3794; 0.9675]        9.6</w:t>
      </w:r>
      <w:r>
        <w:br/>
      </w:r>
      <w:r>
        <w:rPr>
          <w:rStyle w:val="VerbatimChar"/>
        </w:rPr>
        <w:t xml:space="preserve">##                                                                               country:ed.level:intervention</w:t>
      </w:r>
      <w:r>
        <w:br/>
      </w:r>
      <w:r>
        <w:rPr>
          <w:rStyle w:val="VerbatimChar"/>
        </w:rPr>
        <w:t xml:space="preserve">## S1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Brazil:unknown:Gender-stereotype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Brazil:upper-secundary:Gender-stereotyped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     k     SMD            95%-CI  tau^2</w:t>
      </w:r>
      <w:r>
        <w:br/>
      </w:r>
      <w:r>
        <w:rPr>
          <w:rStyle w:val="VerbatimChar"/>
        </w:rPr>
        <w:t xml:space="preserve">## country:ed.level:intervention = Brazil:upper-secundary:Gender-s ...   3 -0.2102 [-0.6073; 0.1869]      0</w:t>
      </w:r>
      <w:r>
        <w:br/>
      </w:r>
      <w:r>
        <w:rPr>
          <w:rStyle w:val="VerbatimChar"/>
        </w:rPr>
        <w:t xml:space="preserve">## country:ed.level:intervention = Brazil:higher-education:Gender- ...   3  0.3308 [-0.0970; 0.7586]      0</w:t>
      </w:r>
      <w:r>
        <w:br/>
      </w:r>
      <w:r>
        <w:rPr>
          <w:rStyle w:val="VerbatimChar"/>
        </w:rPr>
        <w:t xml:space="preserve">## country:ed.level:intervention = Brazil:unknown:Gender-stereotyp ...   2  0.0589 [-5.0366; 5.1543] 0.2062</w:t>
      </w:r>
      <w:r>
        <w:br/>
      </w:r>
      <w:r>
        <w:rPr>
          <w:rStyle w:val="VerbatimChar"/>
        </w:rPr>
        <w:t xml:space="preserve">## country:ed.level:intervention = China:unknown:Gender-stereotype ...   1  0.0743 [-0.5888; 0.7374]     --</w:t>
      </w:r>
      <w:r>
        <w:br/>
      </w:r>
      <w:r>
        <w:rPr>
          <w:rStyle w:val="VerbatimChar"/>
        </w:rPr>
        <w:t xml:space="preserve">## country:ed.level:intervention = Brazil:upper-secundary:Gender-s ...   1  0.2941 [-0.3794; 0.9675]     --</w:t>
      </w:r>
      <w:r>
        <w:br/>
      </w:r>
      <w:r>
        <w:rPr>
          <w:rStyle w:val="VerbatimChar"/>
        </w:rPr>
        <w:t xml:space="preserve">##                                                                        tau    Q   I^2</w:t>
      </w:r>
      <w:r>
        <w:br/>
      </w:r>
      <w:r>
        <w:rPr>
          <w:rStyle w:val="VerbatimChar"/>
        </w:rPr>
        <w:t xml:space="preserve">## country:ed.level:intervention = Brazil:upper-secundary:Gender-s ...      0 0.52  0.0%</w:t>
      </w:r>
      <w:r>
        <w:br/>
      </w:r>
      <w:r>
        <w:rPr>
          <w:rStyle w:val="VerbatimChar"/>
        </w:rPr>
        <w:t xml:space="preserve">## country:ed.level:intervention = Brazil:higher-education:Gender- ...      0 0.44  0.0%</w:t>
      </w:r>
      <w:r>
        <w:br/>
      </w:r>
      <w:r>
        <w:rPr>
          <w:rStyle w:val="VerbatimChar"/>
        </w:rPr>
        <w:t xml:space="preserve">## country:ed.level:intervention = Brazil:unknown:Gender-stereotyp ... 0.4541 2.76 63.8%</w:t>
      </w:r>
      <w:r>
        <w:br/>
      </w:r>
      <w:r>
        <w:rPr>
          <w:rStyle w:val="VerbatimChar"/>
        </w:rPr>
        <w:t xml:space="preserve">## country:ed.level:intervention = China:unknown:Gender-stereotype ...     -- 0.00    --</w:t>
      </w:r>
      <w:r>
        <w:br/>
      </w:r>
      <w:r>
        <w:rPr>
          <w:rStyle w:val="VerbatimChar"/>
        </w:rPr>
        <w:t xml:space="preserve">## country:ed.level:intervention = Brazil:upper-secundary:Gender-s ...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16.44    4  0.0025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27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End w:id="69"/>
    <w:bookmarkStart w:id="73" w:name="funnel-plot"/>
    <w:p>
      <w:pPr>
        <w:pStyle w:val="Heading2"/>
      </w:pPr>
      <w:r>
        <w:t xml:space="preserve">Funnel Plot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eggers.test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m.cont))</w:t>
      </w:r>
    </w:p>
    <w:p>
      <w:pPr>
        <w:pStyle w:val="SourceCode"/>
      </w:pPr>
      <w:r>
        <w:rPr>
          <w:rStyle w:val="VerbatimChar"/>
        </w:rPr>
        <w:t xml:space="preserve">## Eggers' test of the intercept </w:t>
      </w:r>
      <w:r>
        <w:br/>
      </w:r>
      <w:r>
        <w:rPr>
          <w:rStyle w:val="VerbatimChar"/>
        </w:rPr>
        <w:t xml:space="preserve">## =============================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intercept       95% CI     t    p</w:t>
      </w:r>
      <w:r>
        <w:br/>
      </w:r>
      <w:r>
        <w:rPr>
          <w:rStyle w:val="VerbatimChar"/>
        </w:rPr>
        <w:t xml:space="preserve">##      0.692 -5.72 - 7.11 0.212 0.84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Eggers' test does not indicate the presence of funnel plot asymmetry.</w:t>
      </w:r>
    </w:p>
    <w:p>
      <w:pPr>
        <w:pStyle w:val="SourceCode"/>
      </w:pPr>
      <w:r>
        <w:rPr>
          <w:rStyle w:val="FunctionTok"/>
        </w:rPr>
        <w:t xml:space="preserve">funnel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"Hedges' g"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legend=</w:t>
      </w:r>
      <w:r>
        <w:rPr>
          <w:rStyle w:val="NormalTok"/>
        </w:rPr>
        <w:t xml:space="preserve">T, </w:t>
      </w:r>
      <w:r>
        <w:rPr>
          <w:rStyle w:val="AttributeTok"/>
        </w:rPr>
        <w:t xml:space="preserve">addtau2 =</w:t>
      </w:r>
      <w:r>
        <w:rPr>
          <w:rStyle w:val="NormalTok"/>
        </w:rPr>
        <w:t xml:space="preserve"> T)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29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hyperlink" Id="rId20" Target="mailto:geiser@alumni.us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mailto:geiser@alumni.us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Metanalysis of performance on women caused by (stMale)</dc:title>
  <dc:creator>Geiser C. Challco geiser@alumni.usp.br</dc:creator>
  <cp:keywords/>
  <dcterms:created xsi:type="dcterms:W3CDTF">2022-06-09T21:24:39Z</dcterms:created>
  <dcterms:modified xsi:type="dcterms:W3CDTF">2022-06-09T21:24:39Z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ent">
    <vt:lpwstr>This file is automatically generate by Shiny-Statistic app (https://statistic.geiser.tech/) Author - Geiser C. Challco geiser@alumni.usp.br Shiny-Statistic is distributed in the hope that it will be useful, but WITHOUT ANY WARRANTY; without even the implied warranty of MERCHANTABILITY or FITNESS FOR A PARTICULAR PURPOSE. See the GNU General Public License for more details. You should have received a copy of the GNU General Public License. If not, see https://www.gnu.org/licenses/.</vt:lpwstr>
  </property>
  <property fmtid="{D5CDD505-2E9C-101B-9397-08002B2CF9AE}" pid="3" name="fontsize">
    <vt:lpwstr>10pt</vt:lpwstr>
  </property>
  <property fmtid="{D5CDD505-2E9C-101B-9397-08002B2CF9AE}" pid="4" name="output">
    <vt:lpwstr/>
  </property>
</Properties>
</file>